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B9" w:rsidRDefault="00F27EE2" w:rsidP="00F27EE2">
      <w:pPr>
        <w:tabs>
          <w:tab w:val="left" w:pos="3630"/>
        </w:tabs>
        <w:spacing w:after="0" w:line="240" w:lineRule="auto"/>
        <w:jc w:val="center"/>
        <w:rPr>
          <w:rFonts w:ascii="Tahoma" w:hAnsi="Tahoma" w:cs="Tahoma"/>
          <w:b/>
          <w:shadow/>
          <w:color w:val="31849B"/>
          <w:sz w:val="28"/>
          <w:szCs w:val="28"/>
        </w:rPr>
      </w:pPr>
      <w:r>
        <w:rPr>
          <w:rFonts w:ascii="Tahoma" w:hAnsi="Tahoma" w:cs="Tahoma"/>
          <w:b/>
          <w:shadow/>
          <w:noProof/>
          <w:color w:val="31849B"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-147320</wp:posOffset>
            </wp:positionV>
            <wp:extent cx="1517015" cy="1133475"/>
            <wp:effectExtent l="19050" t="0" r="6985" b="0"/>
            <wp:wrapSquare wrapText="bothSides"/>
            <wp:docPr id="3" name="Imagen 3" descr="Cuadro ef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 efi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099" b="10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hadow/>
          <w:noProof/>
          <w:color w:val="31849B"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-99695</wp:posOffset>
            </wp:positionV>
            <wp:extent cx="1400175" cy="942975"/>
            <wp:effectExtent l="1905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7EE2" w:rsidRDefault="00260CB9" w:rsidP="00F27EE2">
      <w:pPr>
        <w:spacing w:after="0" w:line="240" w:lineRule="auto"/>
        <w:jc w:val="center"/>
        <w:rPr>
          <w:rFonts w:ascii="Tahoma" w:hAnsi="Tahoma" w:cs="Tahoma"/>
          <w:b/>
          <w:shadow/>
          <w:color w:val="31849B"/>
          <w:sz w:val="28"/>
          <w:szCs w:val="28"/>
        </w:rPr>
      </w:pPr>
      <w:r w:rsidRPr="00260CB9">
        <w:rPr>
          <w:rFonts w:ascii="Tahoma" w:hAnsi="Tahoma" w:cs="Tahoma"/>
          <w:b/>
          <w:shadow/>
          <w:color w:val="31849B"/>
          <w:sz w:val="28"/>
          <w:szCs w:val="28"/>
        </w:rPr>
        <w:t>FICHA DE INSCRIPCIÓN</w:t>
      </w:r>
    </w:p>
    <w:p w:rsidR="008A729C" w:rsidRPr="00260CB9" w:rsidRDefault="00375059" w:rsidP="00F27EE2">
      <w:pPr>
        <w:spacing w:after="0" w:line="240" w:lineRule="auto"/>
        <w:jc w:val="center"/>
        <w:rPr>
          <w:rFonts w:ascii="Tahoma" w:hAnsi="Tahoma" w:cs="Tahoma"/>
          <w:b/>
          <w:shadow/>
          <w:color w:val="31849B"/>
          <w:sz w:val="28"/>
          <w:szCs w:val="28"/>
        </w:rPr>
      </w:pPr>
      <w:r>
        <w:rPr>
          <w:rFonts w:ascii="Tahoma" w:hAnsi="Tahoma" w:cs="Tahoma"/>
          <w:b/>
          <w:shadow/>
          <w:color w:val="31849B"/>
          <w:sz w:val="28"/>
          <w:szCs w:val="28"/>
        </w:rPr>
        <w:t>I</w:t>
      </w:r>
      <w:r w:rsidR="0040668E">
        <w:rPr>
          <w:rFonts w:ascii="Tahoma" w:hAnsi="Tahoma" w:cs="Tahoma"/>
          <w:b/>
          <w:shadow/>
          <w:color w:val="31849B"/>
          <w:sz w:val="28"/>
          <w:szCs w:val="28"/>
        </w:rPr>
        <w:t>I</w:t>
      </w:r>
      <w:r>
        <w:rPr>
          <w:rFonts w:ascii="Tahoma" w:hAnsi="Tahoma" w:cs="Tahoma"/>
          <w:b/>
          <w:shadow/>
          <w:color w:val="31849B"/>
          <w:sz w:val="28"/>
          <w:szCs w:val="28"/>
        </w:rPr>
        <w:t>I</w:t>
      </w:r>
      <w:r w:rsidR="00260CB9" w:rsidRPr="00260CB9">
        <w:rPr>
          <w:rFonts w:ascii="Tahoma" w:hAnsi="Tahoma" w:cs="Tahoma"/>
          <w:b/>
          <w:shadow/>
          <w:color w:val="31849B"/>
          <w:sz w:val="28"/>
          <w:szCs w:val="28"/>
        </w:rPr>
        <w:t xml:space="preserve"> PREMIO DE ARTE GINEFIV</w:t>
      </w:r>
    </w:p>
    <w:p w:rsidR="00260CB9" w:rsidRDefault="00260CB9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A930D7">
        <w:rPr>
          <w:rFonts w:ascii="Tahoma" w:hAnsi="Tahoma" w:cs="Tahoma"/>
          <w:color w:val="333333"/>
          <w:sz w:val="18"/>
          <w:szCs w:val="18"/>
        </w:rPr>
        <w:br/>
      </w:r>
    </w:p>
    <w:p w:rsidR="00F27EE2" w:rsidRDefault="00F27EE2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</w:p>
    <w:p w:rsidR="00F27EE2" w:rsidRDefault="00C23AFA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85pt;margin-top:.35pt;width:475.2pt;height:.05pt;z-index:251660288" o:connectortype="straight" strokecolor="#31849b" strokeweight="5pt">
            <v:shadow color="#868686"/>
          </v:shape>
        </w:pict>
      </w:r>
    </w:p>
    <w:p w:rsidR="00F27EE2" w:rsidRDefault="00F27EE2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</w:p>
    <w:p w:rsidR="00F27EE2" w:rsidRDefault="00F27EE2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Nombre:</w:t>
      </w:r>
      <w:r>
        <w:rPr>
          <w:rFonts w:ascii="Tahoma" w:hAnsi="Tahoma" w:cs="Tahoma"/>
          <w:b/>
          <w:color w:val="31849B" w:themeColor="accent5" w:themeShade="BF"/>
        </w:rPr>
        <w:t xml:space="preserve">   ____________________________________________________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 xml:space="preserve">Apellidos: </w:t>
      </w:r>
      <w:r>
        <w:rPr>
          <w:rFonts w:ascii="Tahoma" w:hAnsi="Tahoma" w:cs="Tahoma"/>
          <w:b/>
          <w:color w:val="31849B" w:themeColor="accent5" w:themeShade="BF"/>
        </w:rPr>
        <w:t xml:space="preserve">   ___________________________________________________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DNI/NIE/Pasaporte:</w:t>
      </w:r>
      <w:r>
        <w:rPr>
          <w:rFonts w:ascii="Tahoma" w:hAnsi="Tahoma" w:cs="Tahoma"/>
          <w:b/>
          <w:color w:val="31849B" w:themeColor="accent5" w:themeShade="BF"/>
        </w:rPr>
        <w:t xml:space="preserve">   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Teléfono:</w:t>
      </w:r>
      <w:r>
        <w:rPr>
          <w:rFonts w:ascii="Tahoma" w:hAnsi="Tahoma" w:cs="Tahoma"/>
          <w:b/>
          <w:color w:val="31849B" w:themeColor="accent5" w:themeShade="BF"/>
        </w:rPr>
        <w:t xml:space="preserve">   ____________________________________________________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Email:</w:t>
      </w:r>
      <w:r>
        <w:rPr>
          <w:rFonts w:ascii="Tahoma" w:hAnsi="Tahoma" w:cs="Tahoma"/>
          <w:b/>
          <w:color w:val="31849B" w:themeColor="accent5" w:themeShade="BF"/>
        </w:rPr>
        <w:t xml:space="preserve">  _______________________________________________________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Dirección:</w:t>
      </w:r>
      <w:r>
        <w:rPr>
          <w:rFonts w:ascii="Tahoma" w:hAnsi="Tahoma" w:cs="Tahoma"/>
          <w:b/>
          <w:color w:val="31849B" w:themeColor="accent5" w:themeShade="BF"/>
        </w:rPr>
        <w:t xml:space="preserve"> ____________________________________________________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C.P.:</w:t>
      </w:r>
      <w:r>
        <w:rPr>
          <w:rFonts w:ascii="Tahoma" w:hAnsi="Tahoma" w:cs="Tahoma"/>
          <w:b/>
          <w:color w:val="31849B" w:themeColor="accent5" w:themeShade="BF"/>
        </w:rPr>
        <w:t xml:space="preserve">      ______________________           </w:t>
      </w:r>
      <w:r w:rsidRPr="00F27EE2">
        <w:rPr>
          <w:rFonts w:ascii="Tahoma" w:hAnsi="Tahoma" w:cs="Tahoma"/>
          <w:b/>
          <w:color w:val="31849B" w:themeColor="accent5" w:themeShade="BF"/>
        </w:rPr>
        <w:t>Población:</w:t>
      </w:r>
      <w:r>
        <w:rPr>
          <w:rFonts w:ascii="Tahoma" w:hAnsi="Tahoma" w:cs="Tahoma"/>
          <w:b/>
          <w:color w:val="31849B" w:themeColor="accent5" w:themeShade="BF"/>
        </w:rPr>
        <w:t xml:space="preserve">   __________________</w:t>
      </w: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 xml:space="preserve">Provincia: </w:t>
      </w:r>
      <w:r>
        <w:rPr>
          <w:rFonts w:ascii="Tahoma" w:hAnsi="Tahoma" w:cs="Tahoma"/>
          <w:b/>
          <w:color w:val="31849B" w:themeColor="accent5" w:themeShade="BF"/>
        </w:rPr>
        <w:t xml:space="preserve">____________________           País:    </w:t>
      </w:r>
      <w:r w:rsidRPr="00F27EE2">
        <w:rPr>
          <w:rFonts w:ascii="Tahoma" w:hAnsi="Tahoma" w:cs="Tahoma"/>
          <w:b/>
          <w:color w:val="31849B" w:themeColor="accent5" w:themeShade="BF"/>
        </w:rPr>
        <w:t xml:space="preserve"> </w:t>
      </w:r>
      <w:r>
        <w:rPr>
          <w:rFonts w:ascii="Tahoma" w:hAnsi="Tahoma" w:cs="Tahoma"/>
          <w:b/>
          <w:color w:val="31849B" w:themeColor="accent5" w:themeShade="BF"/>
        </w:rPr>
        <w:t>_____________________</w:t>
      </w:r>
    </w:p>
    <w:p w:rsid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</w:p>
    <w:p w:rsidR="00F27EE2" w:rsidRPr="00F27EE2" w:rsidRDefault="00F27EE2" w:rsidP="00F27EE2">
      <w:pPr>
        <w:shd w:val="clear" w:color="auto" w:fill="FFFFFF"/>
        <w:spacing w:after="0" w:line="48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 xml:space="preserve">Categoría a la que se presenta: </w:t>
      </w:r>
    </w:p>
    <w:p w:rsidR="00F27EE2" w:rsidRPr="00F27EE2" w:rsidRDefault="00C23AFA" w:rsidP="00F27EE2">
      <w:pPr>
        <w:shd w:val="clear" w:color="auto" w:fill="FFFFFF"/>
        <w:spacing w:after="0" w:line="480" w:lineRule="auto"/>
        <w:ind w:left="2124"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noProof/>
          <w:color w:val="31849B" w:themeColor="accent5" w:themeShade="BF"/>
          <w:lang w:eastAsia="es-ES"/>
        </w:rPr>
        <w:pict>
          <v:rect id="_x0000_s1029" style="position:absolute;left:0;text-align:left;margin-left:76.95pt;margin-top:-.3pt;width:15pt;height:14.25pt;z-index:251663360" fillcolor="white [3201]" strokecolor="#4bacc6 [3208]" strokeweight="2.5pt">
            <v:shadow color="#868686"/>
          </v:rect>
        </w:pict>
      </w:r>
      <w:r>
        <w:rPr>
          <w:rFonts w:ascii="Tahoma" w:hAnsi="Tahoma" w:cs="Tahoma"/>
          <w:b/>
          <w:noProof/>
          <w:color w:val="31849B" w:themeColor="accent5" w:themeShade="BF"/>
          <w:lang w:eastAsia="es-ES"/>
        </w:rPr>
        <w:pict>
          <v:rect id="_x0000_s1030" style="position:absolute;left:0;text-align:left;margin-left:76.95pt;margin-top:25.95pt;width:15pt;height:14.25pt;z-index:251664384" fillcolor="white [3201]" strokecolor="#4bacc6 [3208]" strokeweight="2.5pt">
            <v:shadow color="#868686"/>
          </v:rect>
        </w:pict>
      </w:r>
      <w:r w:rsidR="00F27EE2" w:rsidRPr="00F27EE2">
        <w:rPr>
          <w:rFonts w:ascii="Tahoma" w:hAnsi="Tahoma" w:cs="Tahoma"/>
          <w:b/>
          <w:color w:val="31849B" w:themeColor="accent5" w:themeShade="BF"/>
        </w:rPr>
        <w:t>Mejor Pintura</w:t>
      </w:r>
    </w:p>
    <w:p w:rsidR="00F27EE2" w:rsidRPr="00F27EE2" w:rsidRDefault="00F27EE2" w:rsidP="00F27EE2">
      <w:pPr>
        <w:shd w:val="clear" w:color="auto" w:fill="FFFFFF"/>
        <w:spacing w:after="0" w:line="480" w:lineRule="auto"/>
        <w:ind w:left="2124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Mejor Fotografía Artística</w:t>
      </w:r>
    </w:p>
    <w:p w:rsidR="00F27EE2" w:rsidRPr="00F27EE2" w:rsidRDefault="00F27EE2" w:rsidP="00F27EE2">
      <w:pPr>
        <w:shd w:val="clear" w:color="auto" w:fill="FFFFFF"/>
        <w:spacing w:after="0"/>
        <w:rPr>
          <w:rFonts w:ascii="Tahoma" w:hAnsi="Tahoma" w:cs="Tahoma"/>
          <w:b/>
          <w:color w:val="31849B" w:themeColor="accent5" w:themeShade="BF"/>
        </w:rPr>
      </w:pPr>
    </w:p>
    <w:p w:rsidR="00F27EE2" w:rsidRPr="00F27EE2" w:rsidRDefault="00F27EE2" w:rsidP="00FA5B8F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Título de la obra presentada:</w:t>
      </w:r>
      <w:r>
        <w:rPr>
          <w:rFonts w:ascii="Tahoma" w:hAnsi="Tahoma" w:cs="Tahoma"/>
          <w:b/>
          <w:color w:val="31849B" w:themeColor="accent5" w:themeShade="BF"/>
        </w:rPr>
        <w:t xml:space="preserve"> </w:t>
      </w:r>
      <w:r w:rsidR="00FA5B8F">
        <w:rPr>
          <w:rFonts w:ascii="Tahoma" w:hAnsi="Tahoma" w:cs="Tahoma"/>
          <w:b/>
          <w:color w:val="31849B" w:themeColor="accent5" w:themeShade="BF"/>
          <w:sz w:val="16"/>
          <w:szCs w:val="16"/>
        </w:rPr>
        <w:t xml:space="preserve"> </w:t>
      </w:r>
      <w:r w:rsidRPr="00F27EE2">
        <w:rPr>
          <w:rFonts w:ascii="Tahoma" w:hAnsi="Tahoma" w:cs="Tahoma"/>
          <w:b/>
          <w:color w:val="31849B" w:themeColor="accent5" w:themeShade="BF"/>
        </w:rPr>
        <w:t xml:space="preserve"> </w:t>
      </w:r>
      <w:r>
        <w:rPr>
          <w:rFonts w:ascii="Tahoma" w:hAnsi="Tahoma" w:cs="Tahoma"/>
          <w:b/>
          <w:color w:val="31849B" w:themeColor="accent5" w:themeShade="BF"/>
        </w:rPr>
        <w:t>________________</w:t>
      </w:r>
      <w:r w:rsidR="00FA5B8F">
        <w:rPr>
          <w:rFonts w:ascii="Tahoma" w:hAnsi="Tahoma" w:cs="Tahoma"/>
          <w:b/>
          <w:color w:val="31849B" w:themeColor="accent5" w:themeShade="BF"/>
        </w:rPr>
        <w:t>_____________________</w:t>
      </w:r>
    </w:p>
    <w:p w:rsidR="00F27EE2" w:rsidRPr="00F27EE2" w:rsidRDefault="00F27EE2" w:rsidP="00FA5B8F">
      <w:pPr>
        <w:shd w:val="clear" w:color="auto" w:fill="FFFFFF"/>
        <w:spacing w:after="0" w:line="240" w:lineRule="auto"/>
        <w:contextualSpacing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color w:val="31849B" w:themeColor="accent5" w:themeShade="BF"/>
        </w:rPr>
        <w:t>___________________________________________________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________</w:t>
      </w:r>
    </w:p>
    <w:p w:rsid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</w:p>
    <w:p w:rsid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</w:p>
    <w:p w:rsid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>Medidas de la obra:</w:t>
      </w:r>
      <w:r w:rsidR="00FA5B8F">
        <w:rPr>
          <w:rFonts w:ascii="Tahoma" w:hAnsi="Tahoma" w:cs="Tahoma"/>
          <w:b/>
          <w:color w:val="31849B" w:themeColor="accent5" w:themeShade="BF"/>
        </w:rPr>
        <w:t xml:space="preserve">  </w:t>
      </w:r>
      <w:r>
        <w:rPr>
          <w:rFonts w:ascii="Tahoma" w:hAnsi="Tahoma" w:cs="Tahoma"/>
          <w:b/>
          <w:color w:val="31849B" w:themeColor="accent5" w:themeShade="BF"/>
        </w:rPr>
        <w:t>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</w:t>
      </w: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</w:p>
    <w:p w:rsid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 w:rsidRPr="00F27EE2">
        <w:rPr>
          <w:rFonts w:ascii="Tahoma" w:hAnsi="Tahoma" w:cs="Tahoma"/>
          <w:b/>
          <w:color w:val="31849B" w:themeColor="accent5" w:themeShade="BF"/>
        </w:rPr>
        <w:t xml:space="preserve">Explicación de la obra: </w:t>
      </w:r>
      <w:r>
        <w:rPr>
          <w:rFonts w:ascii="Tahoma" w:hAnsi="Tahoma" w:cs="Tahoma"/>
          <w:b/>
          <w:color w:val="31849B" w:themeColor="accent5" w:themeShade="BF"/>
        </w:rPr>
        <w:t>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</w:t>
      </w: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color w:val="31849B" w:themeColor="accent5" w:themeShade="BF"/>
        </w:rPr>
        <w:t>_______________________________________________________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</w:t>
      </w: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color w:val="31849B" w:themeColor="accent5" w:themeShade="BF"/>
        </w:rPr>
        <w:t>___________________________________________________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________</w:t>
      </w: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color w:val="31849B" w:themeColor="accent5" w:themeShade="BF"/>
        </w:rPr>
        <w:t>__________________________________________________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_________</w:t>
      </w:r>
    </w:p>
    <w:p w:rsidR="00F27EE2" w:rsidRPr="00F27EE2" w:rsidRDefault="00F27EE2" w:rsidP="00F27EE2">
      <w:pPr>
        <w:shd w:val="clear" w:color="auto" w:fill="FFFFFF"/>
        <w:spacing w:after="0" w:line="240" w:lineRule="auto"/>
        <w:rPr>
          <w:rFonts w:ascii="Tahoma" w:hAnsi="Tahoma" w:cs="Tahoma"/>
          <w:b/>
          <w:color w:val="31849B" w:themeColor="accent5" w:themeShade="BF"/>
        </w:rPr>
      </w:pPr>
      <w:r>
        <w:rPr>
          <w:rFonts w:ascii="Tahoma" w:hAnsi="Tahoma" w:cs="Tahoma"/>
          <w:b/>
          <w:color w:val="31849B" w:themeColor="accent5" w:themeShade="BF"/>
        </w:rPr>
        <w:t>_____________________________________________________</w:t>
      </w:r>
      <w:r w:rsidR="00FA5B8F">
        <w:rPr>
          <w:rFonts w:ascii="Tahoma" w:hAnsi="Tahoma" w:cs="Tahoma"/>
          <w:b/>
          <w:color w:val="31849B" w:themeColor="accent5" w:themeShade="BF"/>
        </w:rPr>
        <w:t>__</w:t>
      </w:r>
      <w:r>
        <w:rPr>
          <w:rFonts w:ascii="Tahoma" w:hAnsi="Tahoma" w:cs="Tahoma"/>
          <w:b/>
          <w:color w:val="31849B" w:themeColor="accent5" w:themeShade="BF"/>
        </w:rPr>
        <w:t>______</w:t>
      </w:r>
    </w:p>
    <w:p w:rsidR="00F27EE2" w:rsidRDefault="00C23AFA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  <w:r w:rsidRPr="00C23AFA">
        <w:rPr>
          <w:rFonts w:eastAsia="Times New Roman" w:cs="Calibri"/>
          <w:iCs/>
          <w:noProof/>
          <w:sz w:val="24"/>
          <w:szCs w:val="24"/>
          <w:lang w:eastAsia="es-ES"/>
        </w:rPr>
        <w:pict>
          <v:rect id="_x0000_s1031" style="position:absolute;margin-left:70.2pt;margin-top:10.2pt;width:16.5pt;height:20.25pt;z-index:251666432" filled="f" fillcolor="white [3201]" strokecolor="#4bacc6 [3208]" strokeweight="2.5pt">
            <v:shadow color="#868686"/>
          </v:rect>
        </w:pict>
      </w:r>
    </w:p>
    <w:p w:rsidR="00F27EE2" w:rsidRDefault="00F27EE2" w:rsidP="00FA5B8F">
      <w:pPr>
        <w:spacing w:after="0" w:line="240" w:lineRule="auto"/>
        <w:ind w:left="708" w:firstLine="708"/>
        <w:jc w:val="center"/>
        <w:rPr>
          <w:rFonts w:eastAsia="Times New Roman" w:cs="Calibri"/>
          <w:iCs/>
          <w:szCs w:val="20"/>
          <w:lang w:eastAsia="es-ES"/>
        </w:rPr>
      </w:pPr>
      <w:r w:rsidRPr="00F27EE2">
        <w:rPr>
          <w:rFonts w:eastAsia="Times New Roman" w:cs="Calibri"/>
          <w:iCs/>
          <w:sz w:val="24"/>
          <w:szCs w:val="24"/>
          <w:lang w:eastAsia="es-ES"/>
        </w:rPr>
        <w:t>x</w:t>
      </w:r>
      <w:r>
        <w:rPr>
          <w:rFonts w:eastAsia="Times New Roman" w:cs="Calibri"/>
          <w:iCs/>
          <w:szCs w:val="20"/>
          <w:lang w:eastAsia="es-ES"/>
        </w:rPr>
        <w:t xml:space="preserve">  </w:t>
      </w:r>
      <w:r w:rsidR="00FA5B8F">
        <w:rPr>
          <w:rFonts w:eastAsia="Times New Roman" w:cs="Calibri"/>
          <w:iCs/>
          <w:szCs w:val="20"/>
          <w:lang w:eastAsia="es-ES"/>
        </w:rPr>
        <w:t xml:space="preserve"> </w:t>
      </w:r>
      <w:r>
        <w:rPr>
          <w:rFonts w:eastAsia="Times New Roman" w:cs="Calibri"/>
          <w:iCs/>
          <w:szCs w:val="20"/>
          <w:lang w:eastAsia="es-ES"/>
        </w:rPr>
        <w:t xml:space="preserve"> </w:t>
      </w:r>
      <w:r w:rsidR="00FA5B8F">
        <w:rPr>
          <w:rFonts w:eastAsia="Times New Roman" w:cs="Calibri"/>
          <w:iCs/>
          <w:szCs w:val="20"/>
          <w:lang w:eastAsia="es-ES"/>
        </w:rPr>
        <w:t xml:space="preserve"> </w:t>
      </w:r>
      <w:r w:rsidRPr="00B775E5">
        <w:rPr>
          <w:rFonts w:eastAsia="Times New Roman" w:cs="Calibri"/>
          <w:iCs/>
          <w:szCs w:val="20"/>
          <w:lang w:eastAsia="es-ES"/>
        </w:rPr>
        <w:t xml:space="preserve">He leído y acepto las normas de participación </w:t>
      </w:r>
      <w:r>
        <w:rPr>
          <w:rFonts w:eastAsia="Times New Roman" w:cs="Calibri"/>
          <w:iCs/>
          <w:szCs w:val="20"/>
          <w:lang w:eastAsia="es-ES"/>
        </w:rPr>
        <w:t xml:space="preserve">del </w:t>
      </w:r>
      <w:r w:rsidRPr="00B775E5">
        <w:rPr>
          <w:rFonts w:eastAsia="Times New Roman" w:cs="Calibri"/>
          <w:iCs/>
          <w:szCs w:val="20"/>
          <w:lang w:eastAsia="es-ES"/>
        </w:rPr>
        <w:t xml:space="preserve"> </w:t>
      </w:r>
      <w:r w:rsidRPr="00F27EE2">
        <w:rPr>
          <w:rFonts w:ascii="Segoe Print" w:hAnsi="Segoe Print"/>
          <w:b/>
          <w:i/>
          <w:color w:val="31849B" w:themeColor="accent5" w:themeShade="BF"/>
          <w:sz w:val="20"/>
          <w:szCs w:val="20"/>
        </w:rPr>
        <w:t>I</w:t>
      </w:r>
      <w:r w:rsidR="00375059">
        <w:rPr>
          <w:rFonts w:ascii="Segoe Print" w:hAnsi="Segoe Print"/>
          <w:b/>
          <w:i/>
          <w:color w:val="31849B" w:themeColor="accent5" w:themeShade="BF"/>
          <w:sz w:val="20"/>
          <w:szCs w:val="20"/>
        </w:rPr>
        <w:t>I</w:t>
      </w:r>
      <w:r w:rsidR="0040668E">
        <w:rPr>
          <w:rFonts w:ascii="Segoe Print" w:hAnsi="Segoe Print"/>
          <w:b/>
          <w:i/>
          <w:color w:val="31849B" w:themeColor="accent5" w:themeShade="BF"/>
          <w:sz w:val="20"/>
          <w:szCs w:val="20"/>
        </w:rPr>
        <w:t>I</w:t>
      </w:r>
      <w:r w:rsidRPr="00F27EE2">
        <w:rPr>
          <w:rFonts w:ascii="Segoe Print" w:hAnsi="Segoe Print"/>
          <w:b/>
          <w:i/>
          <w:color w:val="31849B" w:themeColor="accent5" w:themeShade="BF"/>
          <w:sz w:val="20"/>
          <w:szCs w:val="20"/>
        </w:rPr>
        <w:t xml:space="preserve"> Premio de Arte Ginefiv</w:t>
      </w:r>
      <w:r>
        <w:rPr>
          <w:rFonts w:ascii="MyriadPro-Regular" w:hAnsi="MyriadPro-Regular" w:cs="MyriadPro-Regular"/>
          <w:sz w:val="23"/>
          <w:szCs w:val="23"/>
          <w:lang w:eastAsia="es-ES"/>
        </w:rPr>
        <w:t xml:space="preserve"> </w:t>
      </w:r>
      <w:r w:rsidRPr="00B775E5">
        <w:rPr>
          <w:rFonts w:eastAsia="Times New Roman" w:cs="Calibri"/>
          <w:iCs/>
          <w:szCs w:val="20"/>
          <w:lang w:eastAsia="es-ES"/>
        </w:rPr>
        <w:t>.</w:t>
      </w:r>
    </w:p>
    <w:p w:rsidR="00F27EE2" w:rsidRPr="00B775E5" w:rsidRDefault="00F27EE2" w:rsidP="00F27EE2">
      <w:pPr>
        <w:spacing w:after="0" w:line="240" w:lineRule="auto"/>
        <w:ind w:left="708"/>
        <w:rPr>
          <w:rFonts w:eastAsia="Times New Roman" w:cs="Calibri"/>
          <w:iCs/>
          <w:szCs w:val="20"/>
          <w:lang w:eastAsia="es-ES"/>
        </w:rPr>
      </w:pPr>
    </w:p>
    <w:p w:rsidR="00FA5B8F" w:rsidRDefault="00FA5B8F" w:rsidP="00F27EE2">
      <w:pPr>
        <w:spacing w:after="0" w:line="240" w:lineRule="auto"/>
        <w:jc w:val="both"/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</w:pPr>
    </w:p>
    <w:p w:rsidR="00F27EE2" w:rsidRPr="00B775E5" w:rsidRDefault="00F27EE2" w:rsidP="00F27EE2">
      <w:pPr>
        <w:spacing w:after="0" w:line="240" w:lineRule="auto"/>
        <w:jc w:val="both"/>
        <w:rPr>
          <w:rFonts w:ascii="Verdana" w:eastAsia="Times New Roman" w:hAnsi="Verdana"/>
          <w:color w:val="333333"/>
          <w:sz w:val="16"/>
          <w:szCs w:val="20"/>
          <w:lang w:eastAsia="es-ES"/>
        </w:rPr>
      </w:pP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De conformidad con la Ley Orgánica 15/1999 de Protección de Datos Personales y a través de la cumplimentación del presente formulario, Vd. presta su consentimiento para el tratamiento de sus datos personales facilitados, que serán incorporados a un fichero titularidad de </w:t>
      </w:r>
      <w:r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>GINEFI</w:t>
      </w:r>
      <w:r w:rsidR="00FA5B8F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V </w:t>
      </w: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S.L., inscrito en el Registro General de la Agencia Española de Protección de Datos, cuya finalidad es la gestión de la participación en el </w:t>
      </w:r>
      <w:r w:rsidR="0040668E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>II</w:t>
      </w:r>
      <w:r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>I Premio de Arte Ginefiv</w:t>
      </w: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, así como el envío de información sobre el desarrollo del mismo. </w:t>
      </w:r>
    </w:p>
    <w:p w:rsidR="00F27EE2" w:rsidRPr="00B775E5" w:rsidRDefault="00F27EE2" w:rsidP="00F27EE2">
      <w:pPr>
        <w:spacing w:after="0" w:line="240" w:lineRule="auto"/>
        <w:jc w:val="both"/>
        <w:rPr>
          <w:rFonts w:ascii="Verdana" w:eastAsia="Times New Roman" w:hAnsi="Verdana"/>
          <w:color w:val="333333"/>
          <w:sz w:val="16"/>
          <w:szCs w:val="20"/>
          <w:lang w:eastAsia="es-ES"/>
        </w:rPr>
      </w:pP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Igualmente le informamos que podrá ejercer los derechos de acceso, rectificación, cancelación y oposición establecidos en dicha Ley previa acreditación de su identidad, dirigiéndose a </w:t>
      </w:r>
      <w:r w:rsidR="00FA5B8F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GINEFIV. </w:t>
      </w: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>C/</w:t>
      </w:r>
      <w:r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>José Silva 9</w:t>
      </w:r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. 28043 Madrid o a la siguiente dirección de correo electrónico: </w:t>
      </w:r>
      <w:hyperlink r:id="rId8" w:history="1">
        <w:r w:rsidR="00FA5B8F" w:rsidRPr="00F66373">
          <w:rPr>
            <w:rStyle w:val="Hipervnculo"/>
            <w:rFonts w:ascii="Verdana" w:eastAsia="Times New Roman" w:hAnsi="Verdana"/>
            <w:i/>
            <w:iCs/>
            <w:sz w:val="16"/>
            <w:lang w:eastAsia="es-ES"/>
          </w:rPr>
          <w:t>premioarte@ginefiv.com</w:t>
        </w:r>
      </w:hyperlink>
      <w:r w:rsidRPr="00B775E5">
        <w:rPr>
          <w:rFonts w:ascii="Verdana" w:eastAsia="Times New Roman" w:hAnsi="Verdana"/>
          <w:i/>
          <w:iCs/>
          <w:color w:val="333333"/>
          <w:sz w:val="16"/>
          <w:szCs w:val="20"/>
          <w:lang w:eastAsia="es-ES"/>
        </w:rPr>
        <w:t xml:space="preserve"> </w:t>
      </w:r>
    </w:p>
    <w:p w:rsidR="00F27EE2" w:rsidRDefault="00F27EE2" w:rsidP="00260CB9">
      <w:pPr>
        <w:shd w:val="clear" w:color="auto" w:fill="FFFFFF"/>
        <w:spacing w:after="0" w:line="240" w:lineRule="auto"/>
        <w:rPr>
          <w:rFonts w:ascii="Tahoma" w:hAnsi="Tahoma" w:cs="Tahoma"/>
          <w:color w:val="333333"/>
          <w:sz w:val="18"/>
          <w:szCs w:val="18"/>
        </w:rPr>
      </w:pPr>
    </w:p>
    <w:p w:rsidR="00260CB9" w:rsidRPr="00F27EE2" w:rsidRDefault="00260CB9" w:rsidP="00F27EE2">
      <w:pPr>
        <w:ind w:firstLine="708"/>
      </w:pPr>
    </w:p>
    <w:sectPr w:rsidR="00260CB9" w:rsidRPr="00F27EE2" w:rsidSect="00F27EE2">
      <w:headerReference w:type="default" r:id="rId9"/>
      <w:pgSz w:w="11906" w:h="16838"/>
      <w:pgMar w:top="851" w:right="12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34" w:rsidRDefault="00225634" w:rsidP="00260CB9">
      <w:pPr>
        <w:spacing w:after="0" w:line="240" w:lineRule="auto"/>
      </w:pPr>
      <w:r>
        <w:separator/>
      </w:r>
    </w:p>
  </w:endnote>
  <w:endnote w:type="continuationSeparator" w:id="0">
    <w:p w:rsidR="00225634" w:rsidRDefault="00225634" w:rsidP="0026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34" w:rsidRDefault="00225634" w:rsidP="00260CB9">
      <w:pPr>
        <w:spacing w:after="0" w:line="240" w:lineRule="auto"/>
      </w:pPr>
      <w:r>
        <w:separator/>
      </w:r>
    </w:p>
  </w:footnote>
  <w:footnote w:type="continuationSeparator" w:id="0">
    <w:p w:rsidR="00225634" w:rsidRDefault="00225634" w:rsidP="0026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E2" w:rsidRDefault="00F27EE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CB9"/>
    <w:rsid w:val="00225634"/>
    <w:rsid w:val="00260CB9"/>
    <w:rsid w:val="00375059"/>
    <w:rsid w:val="0040668E"/>
    <w:rsid w:val="0088652B"/>
    <w:rsid w:val="008A729C"/>
    <w:rsid w:val="00C23AFA"/>
    <w:rsid w:val="00E56D9F"/>
    <w:rsid w:val="00F27EE2"/>
    <w:rsid w:val="00FA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6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0CB9"/>
  </w:style>
  <w:style w:type="paragraph" w:styleId="Piedepgina">
    <w:name w:val="footer"/>
    <w:basedOn w:val="Normal"/>
    <w:link w:val="PiedepginaCar"/>
    <w:uiPriority w:val="99"/>
    <w:semiHidden/>
    <w:unhideWhenUsed/>
    <w:rsid w:val="0026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0CB9"/>
  </w:style>
  <w:style w:type="character" w:styleId="Hipervnculo">
    <w:name w:val="Hyperlink"/>
    <w:basedOn w:val="Fuentedeprrafopredeter"/>
    <w:uiPriority w:val="99"/>
    <w:unhideWhenUsed/>
    <w:rsid w:val="00F27EE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27E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EE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EE2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arte@ginefiv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SilviaDiaz</dc:creator>
  <cp:lastModifiedBy>v.lleo</cp:lastModifiedBy>
  <cp:revision>2</cp:revision>
  <dcterms:created xsi:type="dcterms:W3CDTF">2017-04-25T11:18:00Z</dcterms:created>
  <dcterms:modified xsi:type="dcterms:W3CDTF">2017-04-25T11:18:00Z</dcterms:modified>
</cp:coreProperties>
</file>